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521" w:rsidRPr="00BD5691" w:rsidRDefault="00B14521" w:rsidP="00B14521">
      <w:pPr>
        <w:spacing w:after="0"/>
        <w:ind w:right="-1"/>
        <w:rPr>
          <w:rFonts w:ascii="Verdana" w:hAnsi="Verdana"/>
          <w:b/>
          <w:sz w:val="24"/>
          <w:szCs w:val="24"/>
        </w:rPr>
      </w:pPr>
    </w:p>
    <w:p w:rsidR="00B14521" w:rsidRPr="00BD5691" w:rsidRDefault="00B14521" w:rsidP="00B14521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CHAMADA FUNDECT Nº 13/2019 - TECNOVA II – MS</w:t>
      </w:r>
    </w:p>
    <w:p w:rsidR="00B14521" w:rsidRPr="00BD5691" w:rsidRDefault="00B14521" w:rsidP="00B14521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Programa de Apoio à Inovação Tecnológica</w:t>
      </w:r>
    </w:p>
    <w:p w:rsidR="00B14521" w:rsidRPr="00BD5691" w:rsidRDefault="00B14521" w:rsidP="00B14521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b/>
          <w:color w:val="000000"/>
        </w:rPr>
        <w:t>ANEXO 03</w:t>
      </w:r>
    </w:p>
    <w:p w:rsidR="00F97DEF" w:rsidRPr="0090538B" w:rsidRDefault="00F97DEF">
      <w:pPr>
        <w:rPr>
          <w:rFonts w:ascii="Verdana" w:hAnsi="Verdana"/>
          <w:b/>
        </w:rPr>
      </w:pPr>
    </w:p>
    <w:p w:rsidR="00937D5E" w:rsidRDefault="00937D5E" w:rsidP="00B14521">
      <w:pPr>
        <w:jc w:val="both"/>
        <w:rPr>
          <w:rFonts w:ascii="Verdana" w:hAnsi="Verdana"/>
          <w:b/>
          <w:sz w:val="24"/>
        </w:rPr>
      </w:pPr>
      <w:r w:rsidRPr="00937D5E">
        <w:rPr>
          <w:rFonts w:ascii="Verdana" w:hAnsi="Verdana"/>
          <w:b/>
          <w:sz w:val="24"/>
        </w:rPr>
        <w:t xml:space="preserve">Cópia do Ato Constitutivo e alterações registradas na Junta Comercial (Contrato Social) </w:t>
      </w:r>
    </w:p>
    <w:p w:rsidR="00B14521" w:rsidRPr="00580115" w:rsidRDefault="007024C3" w:rsidP="00B14521">
      <w:pPr>
        <w:jc w:val="both"/>
        <w:rPr>
          <w:rFonts w:ascii="Verdana" w:hAnsi="Verdana"/>
          <w:i/>
          <w:sz w:val="24"/>
        </w:rPr>
      </w:pPr>
      <w:bookmarkStart w:id="0" w:name="_GoBack"/>
      <w:bookmarkEnd w:id="0"/>
      <w:r>
        <w:rPr>
          <w:rFonts w:ascii="Verdana" w:hAnsi="Verdana"/>
          <w:i/>
          <w:sz w:val="24"/>
        </w:rPr>
        <w:t>(N</w:t>
      </w:r>
      <w:r w:rsidR="00B14521" w:rsidRPr="00580115">
        <w:rPr>
          <w:rFonts w:ascii="Verdana" w:hAnsi="Verdana"/>
          <w:i/>
          <w:sz w:val="24"/>
        </w:rPr>
        <w:t xml:space="preserve">o caso de empresário individual, </w:t>
      </w:r>
      <w:proofErr w:type="spellStart"/>
      <w:r w:rsidR="00B14521" w:rsidRPr="00580115">
        <w:rPr>
          <w:rFonts w:ascii="Verdana" w:hAnsi="Verdana"/>
          <w:i/>
          <w:sz w:val="24"/>
        </w:rPr>
        <w:t>fornecer</w:t>
      </w:r>
      <w:proofErr w:type="spellEnd"/>
      <w:r w:rsidR="00B14521" w:rsidRPr="00580115">
        <w:rPr>
          <w:rFonts w:ascii="Verdana" w:hAnsi="Verdana"/>
          <w:i/>
          <w:sz w:val="24"/>
        </w:rPr>
        <w:t xml:space="preserve"> Certidão S</w:t>
      </w:r>
      <w:r w:rsidR="00580115" w:rsidRPr="00580115">
        <w:rPr>
          <w:rFonts w:ascii="Verdana" w:hAnsi="Verdana"/>
          <w:i/>
          <w:sz w:val="24"/>
        </w:rPr>
        <w:t>implificada da Junta Comercial).</w:t>
      </w:r>
    </w:p>
    <w:sectPr w:rsidR="00B14521" w:rsidRPr="005801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Microsoft Sans Serif"/>
    <w:charset w:val="00"/>
    <w:family w:val="swiss"/>
    <w:pitch w:val="variable"/>
    <w:sig w:usb0="00000000" w:usb1="5200FDFF" w:usb2="0A042021" w:usb3="00000000" w:csb0="000001B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21"/>
    <w:rsid w:val="00580115"/>
    <w:rsid w:val="007024C3"/>
    <w:rsid w:val="0090538B"/>
    <w:rsid w:val="00937D5E"/>
    <w:rsid w:val="00B14521"/>
    <w:rsid w:val="00F9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929E9"/>
  <w15:chartTrackingRefBased/>
  <w15:docId w15:val="{A1CF4D67-01CB-47E6-BF8E-F2400A61D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521"/>
    <w:pPr>
      <w:spacing w:after="200" w:line="276" w:lineRule="auto"/>
    </w:pPr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B14521"/>
    <w:pPr>
      <w:widowControl w:val="0"/>
      <w:suppressAutoHyphens/>
      <w:spacing w:after="120" w:line="240" w:lineRule="auto"/>
    </w:pPr>
    <w:rPr>
      <w:rFonts w:ascii="Times New Roman" w:eastAsia="DejaVu Sans" w:hAnsi="Times New Roman"/>
      <w:kern w:val="1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B14521"/>
    <w:rPr>
      <w:rFonts w:ascii="Times New Roman" w:eastAsia="DejaVu Sans" w:hAnsi="Times New Roman" w:cs="Times New Roman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Mayumi Iwakami Quinto</dc:creator>
  <cp:keywords/>
  <dc:description/>
  <cp:lastModifiedBy>Mayumi Iwakami Quinto</cp:lastModifiedBy>
  <cp:revision>2</cp:revision>
  <dcterms:created xsi:type="dcterms:W3CDTF">2019-10-21T22:50:00Z</dcterms:created>
  <dcterms:modified xsi:type="dcterms:W3CDTF">2019-10-21T22:50:00Z</dcterms:modified>
</cp:coreProperties>
</file>